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2C" w:rsidRDefault="00344693">
      <w:r>
        <w:rPr>
          <w:noProof/>
        </w:rPr>
        <w:drawing>
          <wp:inline distT="0" distB="0" distL="0" distR="0" wp14:anchorId="22A1C2F3" wp14:editId="22708E71">
            <wp:extent cx="4572000" cy="27432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3DA2FB" wp14:editId="5A9EC351">
            <wp:extent cx="4572000" cy="29083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663740" wp14:editId="76269A14">
            <wp:extent cx="4635500" cy="3048000"/>
            <wp:effectExtent l="0" t="0" r="127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FA961D" wp14:editId="4885EA8D">
            <wp:extent cx="4787900" cy="29718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5C0AD4" wp14:editId="2149FF1C">
            <wp:extent cx="4711700" cy="2984500"/>
            <wp:effectExtent l="0" t="0" r="12700" b="127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2C56DE" wp14:editId="3F633E75">
            <wp:extent cx="4914900" cy="3124200"/>
            <wp:effectExtent l="0" t="0" r="12700" b="254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296655" wp14:editId="292E0809">
            <wp:extent cx="5041900" cy="3213100"/>
            <wp:effectExtent l="0" t="0" r="12700" b="127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35FD6FB" wp14:editId="4EC73A6B">
            <wp:extent cx="4991100" cy="3022600"/>
            <wp:effectExtent l="0" t="0" r="12700" b="254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D0512C" w:rsidSect="00D051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93"/>
    <w:rsid w:val="00344693"/>
    <w:rsid w:val="00D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25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6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6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7.xml"/><Relationship Id="rId12" Type="http://schemas.openxmlformats.org/officeDocument/2006/relationships/chart" Target="charts/chart8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dyarajagukguk:Downloads:Presenting%20the%20Data-students%20(Step%201-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dyarajagukguk:Downloads:Presenting%20the%20Data-students%20(Step%201-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dyarajagukguk:Downloads:Presenting%20the%20Data-students%20(Step%201-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dyarajagukguk:Downloads:Presenting%20the%20Data-students%20(Step%201-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dyarajagukguk:Downloads:Presenting%20the%20Data-students%20(Step%201-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dyarajagukguk:Downloads:Presenting%20the%20Data-students%20(Step%201-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dyarajagukguk:Downloads:Presenting%20the%20Data-students%20(Step%201-2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dyarajagukguk:Downloads:Presenting%20the%20Data-students%20(Step%201-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Three Things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594792213473316"/>
          <c:y val="0.0833333333333333"/>
          <c:w val="0.734156605424322"/>
          <c:h val="0.82246937882764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Chart!$B$4:$D$4</c:f>
              <c:strCache>
                <c:ptCount val="3"/>
                <c:pt idx="0">
                  <c:v>Komodo Dragon</c:v>
                </c:pt>
                <c:pt idx="1">
                  <c:v>Batik</c:v>
                </c:pt>
                <c:pt idx="2">
                  <c:v>Nusa Tenggara Timur</c:v>
                </c:pt>
              </c:strCache>
            </c:strRef>
          </c:cat>
          <c:val>
            <c:numRef>
              <c:f>Chart!$B$5:$D$5</c:f>
              <c:numCache>
                <c:formatCode>General</c:formatCode>
                <c:ptCount val="3"/>
                <c:pt idx="0">
                  <c:v>10.0</c:v>
                </c:pt>
                <c:pt idx="1">
                  <c:v>2.0</c:v>
                </c:pt>
                <c:pt idx="2">
                  <c:v>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8504760"/>
        <c:axId val="-2138501816"/>
      </c:barChart>
      <c:catAx>
        <c:axId val="-213850476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8501816"/>
        <c:crosses val="autoZero"/>
        <c:auto val="1"/>
        <c:lblAlgn val="ctr"/>
        <c:lblOffset val="100"/>
        <c:noMultiLvlLbl val="0"/>
      </c:catAx>
      <c:valAx>
        <c:axId val="-2138501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8504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Simplicity</a:t>
            </a:r>
          </a:p>
        </c:rich>
      </c:tx>
      <c:layout/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Chart!$B$7:$D$7</c:f>
              <c:strCache>
                <c:ptCount val="3"/>
                <c:pt idx="0">
                  <c:v>Yes For Sure</c:v>
                </c:pt>
                <c:pt idx="1">
                  <c:v>There are unneessary items/parts distracting my focus</c:v>
                </c:pt>
                <c:pt idx="2">
                  <c:v>Not at all</c:v>
                </c:pt>
              </c:strCache>
            </c:strRef>
          </c:cat>
          <c:val>
            <c:numRef>
              <c:f>Chart!$B$8:$D$8</c:f>
              <c:numCache>
                <c:formatCode>General</c:formatCode>
                <c:ptCount val="3"/>
                <c:pt idx="0">
                  <c:v>10.0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7695144"/>
        <c:axId val="-2137692200"/>
      </c:barChart>
      <c:catAx>
        <c:axId val="-2137695144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7692200"/>
        <c:crosses val="autoZero"/>
        <c:auto val="1"/>
        <c:lblAlgn val="ctr"/>
        <c:lblOffset val="100"/>
        <c:noMultiLvlLbl val="0"/>
      </c:catAx>
      <c:valAx>
        <c:axId val="-2137692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7695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Unity</a:t>
            </a:r>
          </a:p>
        </c:rich>
      </c:tx>
      <c:layout/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Chart!$B$10:$F$10</c:f>
              <c:strCache>
                <c:ptCount val="5"/>
                <c:pt idx="0">
                  <c:v>Tie dye and batik are neat and matched perfectly</c:v>
                </c:pt>
                <c:pt idx="1">
                  <c:v>Tie dye and batik are neat and somehow matched</c:v>
                </c:pt>
                <c:pt idx="2">
                  <c:v>Tie dye and batik are not neat however matched perfectly</c:v>
                </c:pt>
                <c:pt idx="3">
                  <c:v>Tie dye and batik are not neat however somehow matched</c:v>
                </c:pt>
                <c:pt idx="4">
                  <c:v>Tie dye and batik are not neat nor matched</c:v>
                </c:pt>
              </c:strCache>
            </c:strRef>
          </c:cat>
          <c:val>
            <c:numRef>
              <c:f>Chart!$B$11:$F$11</c:f>
              <c:numCache>
                <c:formatCode>General</c:formatCode>
                <c:ptCount val="5"/>
                <c:pt idx="0">
                  <c:v>1.0</c:v>
                </c:pt>
                <c:pt idx="1">
                  <c:v>1.0</c:v>
                </c:pt>
                <c:pt idx="2">
                  <c:v>2.0</c:v>
                </c:pt>
                <c:pt idx="3">
                  <c:v>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7704808"/>
        <c:axId val="-2137368888"/>
      </c:barChart>
      <c:catAx>
        <c:axId val="-213770480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7368888"/>
        <c:crosses val="autoZero"/>
        <c:auto val="1"/>
        <c:lblAlgn val="ctr"/>
        <c:lblOffset val="100"/>
        <c:noMultiLvlLbl val="0"/>
      </c:catAx>
      <c:valAx>
        <c:axId val="-2137368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7704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Attractiveness (Choice</a:t>
            </a:r>
            <a:r>
              <a:rPr lang="en-US" baseline="0"/>
              <a:t> of colors)</a:t>
            </a:r>
            <a:endParaRPr lang="en-US"/>
          </a:p>
        </c:rich>
      </c:tx>
      <c:layout/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Chart!$B$13:$F$13</c:f>
              <c:strCache>
                <c:ptCount val="5"/>
                <c:pt idx="0">
                  <c:v>Yes for sure</c:v>
                </c:pt>
                <c:pt idx="1">
                  <c:v>Most of them</c:v>
                </c:pt>
                <c:pt idx="2">
                  <c:v>Some of them</c:v>
                </c:pt>
                <c:pt idx="3">
                  <c:v>Few of them</c:v>
                </c:pt>
                <c:pt idx="4">
                  <c:v>Not at all</c:v>
                </c:pt>
              </c:strCache>
            </c:strRef>
          </c:cat>
          <c:val>
            <c:numRef>
              <c:f>Chart!$B$14:$F$14</c:f>
              <c:numCache>
                <c:formatCode>General</c:formatCode>
                <c:ptCount val="5"/>
                <c:pt idx="0">
                  <c:v>10.0</c:v>
                </c:pt>
                <c:pt idx="1">
                  <c:v>1.0</c:v>
                </c:pt>
                <c:pt idx="2">
                  <c:v>4.0</c:v>
                </c:pt>
                <c:pt idx="3">
                  <c:v>5.0</c:v>
                </c:pt>
                <c:pt idx="4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6544008"/>
        <c:axId val="-2136581112"/>
      </c:barChart>
      <c:catAx>
        <c:axId val="-213654400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6581112"/>
        <c:crosses val="autoZero"/>
        <c:auto val="1"/>
        <c:lblAlgn val="ctr"/>
        <c:lblOffset val="100"/>
        <c:noMultiLvlLbl val="0"/>
      </c:catAx>
      <c:valAx>
        <c:axId val="-2136581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6544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Attractiveness</a:t>
            </a:r>
            <a:r>
              <a:rPr lang="en-US" baseline="0"/>
              <a:t> (Are the images presented well?)</a:t>
            </a:r>
            <a:endParaRPr lang="en-US"/>
          </a:p>
        </c:rich>
      </c:tx>
      <c:layout>
        <c:manualLayout>
          <c:xMode val="edge"/>
          <c:yMode val="edge"/>
          <c:x val="0.105121293800539"/>
          <c:y val="0.025531914893617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Chart!$B$16:$F$16</c:f>
              <c:strCache>
                <c:ptCount val="5"/>
                <c:pt idx="0">
                  <c:v>Yes for sure</c:v>
                </c:pt>
                <c:pt idx="1">
                  <c:v>Most of them</c:v>
                </c:pt>
                <c:pt idx="2">
                  <c:v>Some of them</c:v>
                </c:pt>
                <c:pt idx="3">
                  <c:v>Few of them</c:v>
                </c:pt>
                <c:pt idx="4">
                  <c:v>Not at all</c:v>
                </c:pt>
              </c:strCache>
            </c:strRef>
          </c:cat>
          <c:val>
            <c:numRef>
              <c:f>Chart!$B$17:$F$17</c:f>
              <c:numCache>
                <c:formatCode>General</c:formatCode>
                <c:ptCount val="5"/>
                <c:pt idx="1">
                  <c:v>2.0</c:v>
                </c:pt>
                <c:pt idx="2">
                  <c:v>3.0</c:v>
                </c:pt>
                <c:pt idx="3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7163512"/>
        <c:axId val="-2137622984"/>
      </c:barChart>
      <c:catAx>
        <c:axId val="-2137163512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7622984"/>
        <c:crosses val="autoZero"/>
        <c:auto val="1"/>
        <c:lblAlgn val="ctr"/>
        <c:lblOffset val="100"/>
        <c:noMultiLvlLbl val="0"/>
      </c:catAx>
      <c:valAx>
        <c:axId val="-2137622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7163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(Teens)</a:t>
            </a:r>
            <a:r>
              <a:rPr lang="en-US" baseline="0"/>
              <a:t> Will you be interested to wear my shirt?</a:t>
            </a:r>
            <a:endParaRPr lang="en-US"/>
          </a:p>
        </c:rich>
      </c:tx>
      <c:layout/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Chart!$B$25:$E$25</c:f>
              <c:strCache>
                <c:ptCount val="4"/>
                <c:pt idx="0">
                  <c:v>Not at all interested</c:v>
                </c:pt>
                <c:pt idx="1">
                  <c:v>Not very interested</c:v>
                </c:pt>
                <c:pt idx="2">
                  <c:v>somewhat interested</c:v>
                </c:pt>
                <c:pt idx="3">
                  <c:v>Very interested</c:v>
                </c:pt>
              </c:strCache>
            </c:strRef>
          </c:cat>
          <c:val>
            <c:numRef>
              <c:f>Chart!$B$26:$E$26</c:f>
              <c:numCache>
                <c:formatCode>General</c:formatCode>
                <c:ptCount val="4"/>
                <c:pt idx="1">
                  <c:v>7.0</c:v>
                </c:pt>
                <c:pt idx="2">
                  <c:v>2.0</c:v>
                </c:pt>
                <c:pt idx="3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6320408"/>
        <c:axId val="-2136137016"/>
      </c:barChart>
      <c:catAx>
        <c:axId val="-213632040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6137016"/>
        <c:crosses val="autoZero"/>
        <c:auto val="1"/>
        <c:lblAlgn val="ctr"/>
        <c:lblOffset val="100"/>
        <c:noMultiLvlLbl val="0"/>
      </c:catAx>
      <c:valAx>
        <c:axId val="-2136137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6320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Inspirational</a:t>
            </a:r>
          </a:p>
        </c:rich>
      </c:tx>
      <c:layout/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Chart!$B$25:$E$25</c:f>
              <c:strCache>
                <c:ptCount val="4"/>
                <c:pt idx="0">
                  <c:v>Not at all interested</c:v>
                </c:pt>
                <c:pt idx="1">
                  <c:v>Not very interested</c:v>
                </c:pt>
                <c:pt idx="2">
                  <c:v>somewhat interested</c:v>
                </c:pt>
                <c:pt idx="3">
                  <c:v>Very interested</c:v>
                </c:pt>
              </c:strCache>
            </c:strRef>
          </c:cat>
          <c:val>
            <c:numRef>
              <c:f>Chart!$B$26:$E$26</c:f>
              <c:numCache>
                <c:formatCode>General</c:formatCode>
                <c:ptCount val="4"/>
                <c:pt idx="1">
                  <c:v>7.0</c:v>
                </c:pt>
                <c:pt idx="2">
                  <c:v>2.0</c:v>
                </c:pt>
                <c:pt idx="3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7339656"/>
        <c:axId val="2127117240"/>
      </c:barChart>
      <c:catAx>
        <c:axId val="2127339656"/>
        <c:scaling>
          <c:orientation val="minMax"/>
        </c:scaling>
        <c:delete val="0"/>
        <c:axPos val="b"/>
        <c:majorTickMark val="out"/>
        <c:minorTickMark val="none"/>
        <c:tickLblPos val="nextTo"/>
        <c:crossAx val="2127117240"/>
        <c:crosses val="autoZero"/>
        <c:auto val="1"/>
        <c:lblAlgn val="ctr"/>
        <c:lblOffset val="100"/>
        <c:noMultiLvlLbl val="0"/>
      </c:catAx>
      <c:valAx>
        <c:axId val="2127117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7339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Originality</a:t>
            </a:r>
          </a:p>
        </c:rich>
      </c:tx>
      <c:layout/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Chart!$B$19:$D$19</c:f>
              <c:strCache>
                <c:ptCount val="3"/>
                <c:pt idx="0">
                  <c:v>Yes</c:v>
                </c:pt>
                <c:pt idx="1">
                  <c:v>Not sure</c:v>
                </c:pt>
                <c:pt idx="2">
                  <c:v>Never</c:v>
                </c:pt>
              </c:strCache>
            </c:strRef>
          </c:cat>
          <c:val>
            <c:numRef>
              <c:f>Chart!$B$20:$D$20</c:f>
              <c:numCache>
                <c:formatCode>General</c:formatCode>
                <c:ptCount val="3"/>
                <c:pt idx="0">
                  <c:v>0.0</c:v>
                </c:pt>
                <c:pt idx="1">
                  <c:v>1.0</c:v>
                </c:pt>
                <c:pt idx="2">
                  <c:v>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6488792"/>
        <c:axId val="-2136485848"/>
      </c:barChart>
      <c:catAx>
        <c:axId val="-2136488792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6485848"/>
        <c:crosses val="autoZero"/>
        <c:auto val="1"/>
        <c:lblAlgn val="ctr"/>
        <c:lblOffset val="100"/>
        <c:noMultiLvlLbl val="0"/>
      </c:catAx>
      <c:valAx>
        <c:axId val="-2136485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6488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8</Characters>
  <Application>Microsoft Macintosh Word</Application>
  <DocSecurity>0</DocSecurity>
  <Lines>1</Lines>
  <Paragraphs>1</Paragraphs>
  <ScaleCrop>false</ScaleCrop>
  <Company>devegalidya@gmail.com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Lidya  Rajagukguk</dc:creator>
  <cp:keywords/>
  <dc:description/>
  <cp:lastModifiedBy>Lidya  Rajagukguk</cp:lastModifiedBy>
  <cp:revision>1</cp:revision>
  <dcterms:created xsi:type="dcterms:W3CDTF">2013-12-08T06:00:00Z</dcterms:created>
  <dcterms:modified xsi:type="dcterms:W3CDTF">2013-12-08T06:11:00Z</dcterms:modified>
</cp:coreProperties>
</file>